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2" w:rsidRPr="00C8065D" w:rsidRDefault="00281E22" w:rsidP="00281E22">
      <w:pPr>
        <w:jc w:val="right"/>
        <w:rPr>
          <w:sz w:val="22"/>
          <w:szCs w:val="22"/>
          <w:lang w:val="lv-LV"/>
        </w:rPr>
      </w:pPr>
      <w:bookmarkStart w:id="0" w:name="_GoBack"/>
      <w:bookmarkEnd w:id="0"/>
      <w:r w:rsidRPr="00C8065D">
        <w:rPr>
          <w:sz w:val="22"/>
          <w:szCs w:val="22"/>
          <w:lang w:val="lv-LV"/>
        </w:rPr>
        <w:t>1.pielikums</w:t>
      </w:r>
    </w:p>
    <w:p w:rsidR="00281E22" w:rsidRPr="00C8065D" w:rsidRDefault="00281E22" w:rsidP="00281E22">
      <w:pPr>
        <w:jc w:val="right"/>
        <w:rPr>
          <w:sz w:val="22"/>
          <w:szCs w:val="22"/>
          <w:lang w:val="lv-LV"/>
        </w:rPr>
      </w:pPr>
    </w:p>
    <w:p w:rsidR="00281E22" w:rsidRPr="00C8065D" w:rsidRDefault="00281E22" w:rsidP="00281E22">
      <w:pPr>
        <w:jc w:val="center"/>
        <w:rPr>
          <w:b/>
          <w:sz w:val="22"/>
          <w:szCs w:val="22"/>
          <w:lang w:val="lv-LV"/>
        </w:rPr>
      </w:pPr>
      <w:r w:rsidRPr="00C8065D">
        <w:rPr>
          <w:b/>
          <w:sz w:val="22"/>
          <w:szCs w:val="22"/>
          <w:lang w:val="lv-LV"/>
        </w:rPr>
        <w:t>Lēmums par iepirkuma rezultātiem</w:t>
      </w:r>
    </w:p>
    <w:p w:rsidR="00281E22" w:rsidRPr="00C8065D" w:rsidRDefault="00281E22" w:rsidP="00281E22">
      <w:pPr>
        <w:jc w:val="center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Pasūtītājs: Rīgas domes Izglītības, kultūras un sporta departamenta Latgales priekšpilsētas mūzikas un mākslas skolas, Prūšu ielā 13b, Rīga, LV-1057, reģstrācijas Nr.90000013606.</w:t>
      </w:r>
    </w:p>
    <w:p w:rsidR="00281E22" w:rsidRPr="00C8065D" w:rsidRDefault="00281E22" w:rsidP="00281E22">
      <w:pPr>
        <w:pStyle w:val="ListParagraph"/>
        <w:jc w:val="bot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Iepirkuma nosaukums: „ Mūzikas instrumentu piegāde Latgales priekšpilsētas mūzikas un mākslas skolai”.</w:t>
      </w:r>
    </w:p>
    <w:p w:rsidR="00281E22" w:rsidRPr="00C8065D" w:rsidRDefault="00281E22" w:rsidP="00281E22">
      <w:pPr>
        <w:pStyle w:val="ListParagrap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 Iepirkuma identifikācijas Nr. LPMMS2015/01.</w:t>
      </w:r>
    </w:p>
    <w:p w:rsidR="00281E22" w:rsidRPr="00C8065D" w:rsidRDefault="00281E22" w:rsidP="00281E22">
      <w:pPr>
        <w:pStyle w:val="ListParagrap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Saņemto piedāvājumu skaits:</w:t>
      </w:r>
    </w:p>
    <w:p w:rsidR="00281E22" w:rsidRPr="00C8065D" w:rsidRDefault="00281E22" w:rsidP="00281E22"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b/>
          <w:sz w:val="22"/>
          <w:szCs w:val="22"/>
          <w:lang w:val="lv-LV"/>
        </w:rPr>
        <w:t>Iepirkuma 1.daļā – 3</w:t>
      </w:r>
      <w:r w:rsidRPr="00C8065D">
        <w:rPr>
          <w:sz w:val="22"/>
          <w:szCs w:val="22"/>
          <w:lang w:val="lv-LV"/>
        </w:rPr>
        <w:t>:</w:t>
      </w:r>
    </w:p>
    <w:p w:rsidR="00281E22" w:rsidRPr="00C8065D" w:rsidRDefault="00281E22" w:rsidP="00281E22">
      <w:pPr>
        <w:pStyle w:val="ListParagraph"/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SIA „Galerija RETRO PIANO”-</w:t>
      </w:r>
      <w:r w:rsidRPr="00C8065D">
        <w:rPr>
          <w:sz w:val="22"/>
          <w:szCs w:val="22"/>
          <w:lang w:val="en-US"/>
        </w:rPr>
        <w:t xml:space="preserve"> </w:t>
      </w:r>
      <w:r w:rsidRPr="00C8065D">
        <w:rPr>
          <w:sz w:val="22"/>
          <w:szCs w:val="22"/>
          <w:lang w:val="lv-LV"/>
        </w:rPr>
        <w:t>9100.00 EUR;</w:t>
      </w:r>
    </w:p>
    <w:p w:rsidR="00281E22" w:rsidRPr="00C8065D" w:rsidRDefault="00281E22" w:rsidP="00281E22">
      <w:pPr>
        <w:pStyle w:val="ListParagraph"/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"AE klavieres", SIA</w:t>
      </w:r>
      <w:r w:rsidRPr="00C8065D">
        <w:rPr>
          <w:sz w:val="22"/>
          <w:szCs w:val="22"/>
          <w:lang w:val="lv-LV"/>
        </w:rPr>
        <w:tab/>
        <w:t xml:space="preserve">            -  9200.00 EUR;</w:t>
      </w:r>
    </w:p>
    <w:p w:rsidR="00281E22" w:rsidRPr="00C8065D" w:rsidRDefault="00281E22" w:rsidP="00281E22">
      <w:pPr>
        <w:pStyle w:val="ListParagraph"/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„ Valdario” , SIA</w:t>
      </w:r>
      <w:r w:rsidRPr="00C8065D">
        <w:rPr>
          <w:sz w:val="22"/>
          <w:szCs w:val="22"/>
          <w:lang w:val="lv-LV"/>
        </w:rPr>
        <w:tab/>
      </w:r>
      <w:r w:rsidRPr="00C8065D">
        <w:rPr>
          <w:sz w:val="22"/>
          <w:szCs w:val="22"/>
          <w:lang w:val="lv-LV"/>
        </w:rPr>
        <w:tab/>
        <w:t xml:space="preserve"> - 10 661.16 EUR</w:t>
      </w:r>
    </w:p>
    <w:p w:rsidR="00281E22" w:rsidRPr="00C8065D" w:rsidRDefault="00281E22" w:rsidP="00281E22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  <w:lang w:val="lv-LV"/>
        </w:rPr>
      </w:pPr>
      <w:r w:rsidRPr="00C8065D">
        <w:rPr>
          <w:b/>
          <w:sz w:val="22"/>
          <w:szCs w:val="22"/>
          <w:lang w:val="lv-LV"/>
        </w:rPr>
        <w:t>Iepirkuma 2.daļā – 3:</w:t>
      </w:r>
    </w:p>
    <w:p w:rsidR="00281E22" w:rsidRPr="00C8065D" w:rsidRDefault="00281E22" w:rsidP="00281E22">
      <w:pPr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SIA „Galerija RETRO PIANO”-</w:t>
      </w:r>
      <w:r w:rsidRPr="00C8065D">
        <w:rPr>
          <w:sz w:val="22"/>
          <w:szCs w:val="22"/>
          <w:lang w:val="en-US"/>
        </w:rPr>
        <w:t xml:space="preserve"> </w:t>
      </w:r>
      <w:r w:rsidRPr="00C8065D">
        <w:rPr>
          <w:sz w:val="22"/>
          <w:szCs w:val="22"/>
          <w:lang w:val="lv-LV"/>
        </w:rPr>
        <w:t xml:space="preserve"> 1157.00 EUR</w:t>
      </w:r>
    </w:p>
    <w:p w:rsidR="00281E22" w:rsidRPr="00C8065D" w:rsidRDefault="00281E22" w:rsidP="00281E22">
      <w:pPr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                   ”                              -  1240.00 EUR</w:t>
      </w:r>
    </w:p>
    <w:p w:rsidR="00281E22" w:rsidRPr="00C8065D" w:rsidRDefault="00281E22" w:rsidP="00281E22">
      <w:pPr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"AE klavieres", SIA</w:t>
      </w:r>
      <w:r w:rsidRPr="00C8065D">
        <w:rPr>
          <w:sz w:val="22"/>
          <w:szCs w:val="22"/>
          <w:lang w:val="lv-LV"/>
        </w:rPr>
        <w:tab/>
        <w:t xml:space="preserve">           -     900.00 EUR</w:t>
      </w:r>
    </w:p>
    <w:p w:rsidR="00281E22" w:rsidRPr="00C8065D" w:rsidRDefault="00281E22" w:rsidP="00281E22"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lv-LV"/>
        </w:rPr>
      </w:pPr>
      <w:r w:rsidRPr="00C8065D">
        <w:rPr>
          <w:b/>
          <w:sz w:val="22"/>
          <w:szCs w:val="22"/>
          <w:lang w:val="lv-LV"/>
        </w:rPr>
        <w:t>Iepirkuma 3.daļā – 2</w:t>
      </w:r>
      <w:r w:rsidRPr="00C8065D">
        <w:rPr>
          <w:sz w:val="22"/>
          <w:szCs w:val="22"/>
          <w:lang w:val="lv-LV"/>
        </w:rPr>
        <w:t xml:space="preserve">: </w:t>
      </w:r>
    </w:p>
    <w:p w:rsidR="00281E22" w:rsidRPr="00C8065D" w:rsidRDefault="00281E22" w:rsidP="00281E22">
      <w:pPr>
        <w:pStyle w:val="ListParagraph"/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"Vecpilsētas vijoļdarbnīca", SIA   - 991.70 EUR</w:t>
      </w:r>
    </w:p>
    <w:p w:rsidR="00281E22" w:rsidRPr="00C8065D" w:rsidRDefault="00281E22" w:rsidP="00281E22">
      <w:pPr>
        <w:pStyle w:val="ListParagraph"/>
        <w:ind w:left="108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„ Valdario” , SIA</w:t>
      </w:r>
      <w:r w:rsidRPr="00C8065D">
        <w:rPr>
          <w:sz w:val="22"/>
          <w:szCs w:val="22"/>
          <w:lang w:val="lv-LV"/>
        </w:rPr>
        <w:tab/>
      </w:r>
      <w:r w:rsidRPr="00C8065D">
        <w:rPr>
          <w:sz w:val="22"/>
          <w:szCs w:val="22"/>
          <w:lang w:val="lv-LV"/>
        </w:rPr>
        <w:tab/>
        <w:t xml:space="preserve">      -1074.38 EUR</w:t>
      </w:r>
    </w:p>
    <w:p w:rsidR="00281E22" w:rsidRPr="00C8065D" w:rsidRDefault="00281E22" w:rsidP="00281E22">
      <w:pPr>
        <w:jc w:val="bot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ind w:left="426" w:hanging="66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>Lēmums par iepirkuma rezultātiem: Atbilstoši Instrukcijā pretendentiem noteiktajam piedāvājumu izvēles kritērijam par iepirkuma uzvarētāju:</w:t>
      </w:r>
    </w:p>
    <w:p w:rsidR="00281E22" w:rsidRPr="00C8065D" w:rsidRDefault="00281E22" w:rsidP="00281E22">
      <w:pPr>
        <w:pStyle w:val="ListParagraph"/>
        <w:numPr>
          <w:ilvl w:val="1"/>
          <w:numId w:val="1"/>
        </w:numPr>
        <w:tabs>
          <w:tab w:val="left" w:pos="851"/>
        </w:tabs>
        <w:ind w:left="426" w:hanging="66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iepirkuma </w:t>
      </w:r>
      <w:r w:rsidRPr="00C8065D">
        <w:rPr>
          <w:b/>
          <w:sz w:val="22"/>
          <w:szCs w:val="22"/>
          <w:lang w:val="lv-LV"/>
        </w:rPr>
        <w:t>1.daļā</w:t>
      </w:r>
      <w:r w:rsidRPr="00C8065D">
        <w:rPr>
          <w:sz w:val="22"/>
          <w:szCs w:val="22"/>
          <w:lang w:val="lv-LV"/>
        </w:rPr>
        <w:t xml:space="preserve"> noteikts </w:t>
      </w:r>
      <w:r w:rsidRPr="00C8065D">
        <w:rPr>
          <w:b/>
          <w:sz w:val="22"/>
          <w:szCs w:val="22"/>
          <w:lang w:val="lv-LV"/>
        </w:rPr>
        <w:t>SIA „Galerija RETRO PIANO</w:t>
      </w:r>
      <w:r w:rsidRPr="00C8065D">
        <w:rPr>
          <w:sz w:val="22"/>
          <w:szCs w:val="22"/>
          <w:lang w:val="lv-LV"/>
        </w:rPr>
        <w:t xml:space="preserve">”, reģistrācijas Nr.40103583005. SIA „Galerija RETRO PIANO” piedāvātā līgumcena – </w:t>
      </w:r>
      <w:r w:rsidRPr="00C8065D">
        <w:rPr>
          <w:b/>
          <w:sz w:val="22"/>
          <w:szCs w:val="22"/>
          <w:lang w:val="lv-LV"/>
        </w:rPr>
        <w:t>9100.00 EUR</w:t>
      </w:r>
      <w:r w:rsidRPr="00C8065D">
        <w:rPr>
          <w:sz w:val="22"/>
          <w:szCs w:val="22"/>
          <w:lang w:val="lv-LV"/>
        </w:rPr>
        <w:t xml:space="preserve"> (deviņi tūkstoši viens simts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00 </w:t>
      </w:r>
      <w:r w:rsidRPr="00C8065D">
        <w:rPr>
          <w:i/>
          <w:sz w:val="22"/>
          <w:szCs w:val="22"/>
          <w:lang w:val="lv-LV"/>
        </w:rPr>
        <w:t>eurocenti</w:t>
      </w:r>
      <w:r w:rsidRPr="00C8065D">
        <w:rPr>
          <w:sz w:val="22"/>
          <w:szCs w:val="22"/>
          <w:lang w:val="lv-LV"/>
        </w:rPr>
        <w:t>) bez pievienotās vērtības nodokļa.</w:t>
      </w:r>
    </w:p>
    <w:p w:rsidR="00281E22" w:rsidRPr="00C8065D" w:rsidRDefault="00281E22" w:rsidP="00281E22">
      <w:pPr>
        <w:ind w:left="360" w:firstLine="72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SIA „Galerija RETRO PIANO” iesniegtais piedāvājums atbilst instrukcijā pretendentiem noteiktajām prasībām un ir pasūtītājam izdevīgs, jo piedāvātā cena – 9100.00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bez pievienotās vērtības nodokļa, nepārsniedz pasūtītāja plānotās izmaksas un finanšu iespējas un  abu pārējo pretendentu piedāvājumi ir dārgāki;</w:t>
      </w:r>
    </w:p>
    <w:p w:rsidR="00281E22" w:rsidRPr="00C8065D" w:rsidRDefault="00281E22" w:rsidP="00281E22">
      <w:pPr>
        <w:ind w:left="360" w:firstLine="720"/>
        <w:jc w:val="bot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1"/>
          <w:numId w:val="1"/>
        </w:numPr>
        <w:tabs>
          <w:tab w:val="left" w:pos="851"/>
        </w:tabs>
        <w:ind w:left="426" w:hanging="66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iepirkuma </w:t>
      </w:r>
      <w:r w:rsidRPr="00C8065D">
        <w:rPr>
          <w:b/>
          <w:sz w:val="22"/>
          <w:szCs w:val="22"/>
          <w:lang w:val="lv-LV"/>
        </w:rPr>
        <w:t>2..daļā</w:t>
      </w:r>
      <w:r w:rsidRPr="00C8065D">
        <w:rPr>
          <w:sz w:val="22"/>
          <w:szCs w:val="22"/>
          <w:lang w:val="lv-LV"/>
        </w:rPr>
        <w:t xml:space="preserve"> noteikts </w:t>
      </w:r>
      <w:r w:rsidRPr="00C8065D">
        <w:rPr>
          <w:b/>
          <w:sz w:val="22"/>
          <w:szCs w:val="22"/>
          <w:lang w:val="lv-LV"/>
        </w:rPr>
        <w:t>SIA „Galerija RETRO PIANO”</w:t>
      </w:r>
      <w:r w:rsidRPr="00C8065D">
        <w:rPr>
          <w:sz w:val="22"/>
          <w:szCs w:val="22"/>
          <w:lang w:val="lv-LV"/>
        </w:rPr>
        <w:t xml:space="preserve">, reģistrācijas Nr.40103583005. SIA „Galerija RETRO PIANO” piedāvātā līgumcena – </w:t>
      </w:r>
      <w:r w:rsidRPr="00C8065D">
        <w:rPr>
          <w:b/>
          <w:sz w:val="22"/>
          <w:szCs w:val="22"/>
          <w:lang w:val="lv-LV"/>
        </w:rPr>
        <w:t>1157.00 EUR</w:t>
      </w:r>
      <w:r w:rsidRPr="00C8065D">
        <w:rPr>
          <w:sz w:val="22"/>
          <w:szCs w:val="22"/>
          <w:lang w:val="lv-LV"/>
        </w:rPr>
        <w:t xml:space="preserve"> (viens tūkstotis viens simts piecdesmit septiņi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00 </w:t>
      </w:r>
      <w:r w:rsidRPr="00C8065D">
        <w:rPr>
          <w:i/>
          <w:sz w:val="22"/>
          <w:szCs w:val="22"/>
          <w:lang w:val="lv-LV"/>
        </w:rPr>
        <w:t>eurocenti</w:t>
      </w:r>
      <w:r w:rsidRPr="00C8065D">
        <w:rPr>
          <w:sz w:val="22"/>
          <w:szCs w:val="22"/>
          <w:lang w:val="lv-LV"/>
        </w:rPr>
        <w:t>) bez pievienotās vērtības nodokļa.</w:t>
      </w:r>
    </w:p>
    <w:p w:rsidR="00281E22" w:rsidRDefault="00281E22" w:rsidP="00281E22">
      <w:pPr>
        <w:ind w:left="360" w:firstLine="720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SIA „Galerija RETRO PIANO” iesniegtais piedāvājums atbilst instrukcijā pretendentiem noteiktajām prasībām un ir pasūtītājam izdevīgs, jo piedāvātā cena – 1157.00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bez pievienotās vērtības nodokļa, nepārsniedz pasūtītāja plānotās izmaksas un finanšu iespējas un pārējie pretendentu piedāvājumi ir dārgāki;</w:t>
      </w:r>
    </w:p>
    <w:p w:rsidR="00281E22" w:rsidRPr="00C8065D" w:rsidRDefault="00281E22" w:rsidP="00281E22">
      <w:pPr>
        <w:ind w:left="360" w:firstLine="720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1"/>
          <w:numId w:val="1"/>
        </w:numPr>
        <w:tabs>
          <w:tab w:val="left" w:pos="851"/>
        </w:tabs>
        <w:ind w:left="426" w:hanging="66"/>
        <w:jc w:val="both"/>
        <w:rPr>
          <w:sz w:val="22"/>
          <w:szCs w:val="22"/>
          <w:lang w:val="lv-LV"/>
        </w:rPr>
      </w:pPr>
      <w:r w:rsidRPr="00C8065D">
        <w:rPr>
          <w:sz w:val="22"/>
          <w:szCs w:val="22"/>
          <w:lang w:val="lv-LV"/>
        </w:rPr>
        <w:t xml:space="preserve">iepirkuma </w:t>
      </w:r>
      <w:r w:rsidRPr="00C8065D">
        <w:rPr>
          <w:b/>
          <w:sz w:val="22"/>
          <w:szCs w:val="22"/>
          <w:lang w:val="lv-LV"/>
        </w:rPr>
        <w:t>3.daļā</w:t>
      </w:r>
      <w:r w:rsidRPr="00C8065D">
        <w:rPr>
          <w:sz w:val="22"/>
          <w:szCs w:val="22"/>
          <w:lang w:val="lv-LV"/>
        </w:rPr>
        <w:t xml:space="preserve"> noteikts </w:t>
      </w:r>
      <w:r w:rsidRPr="00C8065D">
        <w:rPr>
          <w:b/>
          <w:bCs/>
          <w:sz w:val="22"/>
          <w:szCs w:val="22"/>
          <w:lang w:val="lv-LV"/>
        </w:rPr>
        <w:t>S</w:t>
      </w:r>
      <w:r w:rsidRPr="00C8065D">
        <w:rPr>
          <w:b/>
          <w:sz w:val="22"/>
          <w:szCs w:val="22"/>
          <w:lang w:val="lv-LV"/>
        </w:rPr>
        <w:t>IA "Vecpilsētas Vijoļdarbnīca</w:t>
      </w:r>
      <w:r w:rsidRPr="00C8065D">
        <w:rPr>
          <w:sz w:val="22"/>
          <w:szCs w:val="22"/>
          <w:lang w:val="lv-LV"/>
        </w:rPr>
        <w:t xml:space="preserve">", reģistrācijas Nr.40003574895. </w:t>
      </w:r>
      <w:r w:rsidRPr="00C8065D">
        <w:rPr>
          <w:bCs/>
          <w:sz w:val="22"/>
          <w:szCs w:val="22"/>
          <w:lang w:val="lv-LV"/>
        </w:rPr>
        <w:t>S</w:t>
      </w:r>
      <w:r w:rsidRPr="00C8065D">
        <w:rPr>
          <w:sz w:val="22"/>
          <w:szCs w:val="22"/>
          <w:lang w:val="lv-LV"/>
        </w:rPr>
        <w:t xml:space="preserve">IA "Vecpilsētas Vijoļdarbnīca" piedāvātā līgumcena – </w:t>
      </w:r>
      <w:r w:rsidRPr="00C8065D">
        <w:rPr>
          <w:b/>
          <w:sz w:val="22"/>
          <w:szCs w:val="22"/>
          <w:lang w:val="lv-LV"/>
        </w:rPr>
        <w:t>991.70 EUR</w:t>
      </w:r>
      <w:r w:rsidRPr="00C8065D">
        <w:rPr>
          <w:sz w:val="22"/>
          <w:szCs w:val="22"/>
          <w:lang w:val="lv-LV"/>
        </w:rPr>
        <w:t xml:space="preserve"> (deviņi simti deviņdesmit viens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70 </w:t>
      </w:r>
      <w:r w:rsidRPr="00C8065D">
        <w:rPr>
          <w:i/>
          <w:sz w:val="22"/>
          <w:szCs w:val="22"/>
          <w:lang w:val="lv-LV"/>
        </w:rPr>
        <w:t>eurocenti</w:t>
      </w:r>
      <w:r w:rsidRPr="00C8065D">
        <w:rPr>
          <w:sz w:val="22"/>
          <w:szCs w:val="22"/>
          <w:lang w:val="lv-LV"/>
        </w:rPr>
        <w:t>) bez pievienotās vērtības nodokļa.</w:t>
      </w:r>
    </w:p>
    <w:p w:rsidR="00281E22" w:rsidRPr="00C8065D" w:rsidRDefault="00281E22" w:rsidP="00281E22">
      <w:pPr>
        <w:ind w:left="360" w:firstLine="720"/>
        <w:jc w:val="both"/>
        <w:rPr>
          <w:sz w:val="22"/>
          <w:szCs w:val="22"/>
          <w:lang w:val="lv-LV"/>
        </w:rPr>
      </w:pPr>
      <w:r w:rsidRPr="00C8065D">
        <w:rPr>
          <w:bCs/>
          <w:sz w:val="22"/>
          <w:szCs w:val="22"/>
          <w:lang w:val="lv-LV"/>
        </w:rPr>
        <w:t>S</w:t>
      </w:r>
      <w:r w:rsidRPr="00C8065D">
        <w:rPr>
          <w:sz w:val="22"/>
          <w:szCs w:val="22"/>
          <w:lang w:val="lv-LV"/>
        </w:rPr>
        <w:t xml:space="preserve">IA "Vecpilsētas Vijoļdarbnīca" iesniegtais piedāvājums atbilst instrukcijā pretendentiem noteiktajām prasībām un ir pasūtītājam izdevīgs, jo piedāvātā cena – 991.70 EUR (deviņi simti deviņdesmit viens  </w:t>
      </w:r>
      <w:r w:rsidRPr="00C8065D">
        <w:rPr>
          <w:i/>
          <w:sz w:val="22"/>
          <w:szCs w:val="22"/>
          <w:lang w:val="lv-LV"/>
        </w:rPr>
        <w:t>euro</w:t>
      </w:r>
      <w:r w:rsidRPr="00C8065D">
        <w:rPr>
          <w:sz w:val="22"/>
          <w:szCs w:val="22"/>
          <w:lang w:val="lv-LV"/>
        </w:rPr>
        <w:t xml:space="preserve"> 70 </w:t>
      </w:r>
      <w:r w:rsidRPr="00C8065D">
        <w:rPr>
          <w:i/>
          <w:sz w:val="22"/>
          <w:szCs w:val="22"/>
          <w:lang w:val="lv-LV"/>
        </w:rPr>
        <w:t>eurocenti</w:t>
      </w:r>
      <w:r w:rsidRPr="00C8065D">
        <w:rPr>
          <w:sz w:val="22"/>
          <w:szCs w:val="22"/>
          <w:lang w:val="lv-LV"/>
        </w:rPr>
        <w:t>) bez pievienotās vērtības nodokļa, nepārsniedz pasūtītāja plānotās izmaksas un finanšu iespējas un otra pretendenta piedāvājums ir dārgāks.</w:t>
      </w:r>
    </w:p>
    <w:p w:rsidR="00281E22" w:rsidRPr="00C8065D" w:rsidRDefault="00281E22" w:rsidP="00281E22">
      <w:pPr>
        <w:ind w:left="360" w:firstLine="720"/>
        <w:jc w:val="both"/>
        <w:rPr>
          <w:sz w:val="22"/>
          <w:szCs w:val="22"/>
          <w:lang w:val="lv-LV"/>
        </w:rPr>
      </w:pPr>
    </w:p>
    <w:p w:rsidR="00281E22" w:rsidRPr="00C8065D" w:rsidRDefault="00281E22" w:rsidP="00281E22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C8065D">
        <w:rPr>
          <w:sz w:val="22"/>
          <w:szCs w:val="22"/>
          <w:lang w:val="lv-LV"/>
        </w:rPr>
        <w:t>Lēmuma pieņemšanas datums –   05.06.2015</w:t>
      </w:r>
      <w:r w:rsidRPr="00C8065D">
        <w:rPr>
          <w:lang w:val="lv-LV"/>
        </w:rPr>
        <w:t>.</w:t>
      </w:r>
    </w:p>
    <w:p w:rsidR="00FE2ED4" w:rsidRDefault="00FE2ED4"/>
    <w:sectPr w:rsidR="00FE2ED4" w:rsidSect="00C8065D">
      <w:footerReference w:type="default" r:id="rId8"/>
      <w:pgSz w:w="11906" w:h="16838" w:code="9"/>
      <w:pgMar w:top="1560" w:right="720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7A" w:rsidRDefault="007D2E7A">
      <w:r>
        <w:separator/>
      </w:r>
    </w:p>
  </w:endnote>
  <w:endnote w:type="continuationSeparator" w:id="0">
    <w:p w:rsidR="007D2E7A" w:rsidRDefault="007D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A1" w:rsidRDefault="007D2E7A">
    <w:pPr>
      <w:pStyle w:val="Footer"/>
      <w:jc w:val="center"/>
    </w:pPr>
  </w:p>
  <w:p w:rsidR="00F00AA1" w:rsidRDefault="007D2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7A" w:rsidRDefault="007D2E7A">
      <w:r>
        <w:separator/>
      </w:r>
    </w:p>
  </w:footnote>
  <w:footnote w:type="continuationSeparator" w:id="0">
    <w:p w:rsidR="007D2E7A" w:rsidRDefault="007D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015F"/>
    <w:multiLevelType w:val="multilevel"/>
    <w:tmpl w:val="61CE7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22"/>
    <w:rsid w:val="00281E22"/>
    <w:rsid w:val="00505F23"/>
    <w:rsid w:val="007D2E7A"/>
    <w:rsid w:val="00C36CEA"/>
    <w:rsid w:val="00E05F5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22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1E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22"/>
    <w:rPr>
      <w:rFonts w:ascii="Times New Roman" w:hAnsi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22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1E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22"/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2015-06-08T07:54:00Z</dcterms:created>
  <dcterms:modified xsi:type="dcterms:W3CDTF">2015-06-08T07:54:00Z</dcterms:modified>
</cp:coreProperties>
</file>